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83FC" w14:textId="77777777" w:rsidR="004E627F" w:rsidRPr="008C00C7" w:rsidRDefault="004E627F" w:rsidP="00F171A3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C00C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887"/>
        <w:tblW w:w="132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  <w:gridCol w:w="4559"/>
      </w:tblGrid>
      <w:tr w:rsidR="004E627F" w:rsidRPr="005C052D" w14:paraId="76D8EF4E" w14:textId="77777777" w:rsidTr="008C00C7">
        <w:trPr>
          <w:trHeight w:val="2392"/>
        </w:trPr>
        <w:tc>
          <w:tcPr>
            <w:tcW w:w="8647" w:type="dxa"/>
            <w:tcBorders>
              <w:right w:val="nil"/>
            </w:tcBorders>
            <w:vAlign w:val="bottom"/>
          </w:tcPr>
          <w:p w14:paraId="7B281395" w14:textId="37FBEEB1" w:rsidR="004E627F" w:rsidRPr="008C00C7" w:rsidRDefault="004E627F" w:rsidP="00F171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B842A06" w14:textId="77777777" w:rsidR="004E627F" w:rsidRPr="008C00C7" w:rsidRDefault="004E627F" w:rsidP="008C00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CFB6D" w14:textId="7D55EBC6" w:rsidR="004E627F" w:rsidRDefault="00745F27" w:rsidP="008C00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C7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684EABE2" wp14:editId="1F0AD339">
                  <wp:extent cx="1801139" cy="844905"/>
                  <wp:effectExtent l="0" t="0" r="8890" b="0"/>
                  <wp:docPr id="1" name="Picture 1" descr="Logo AI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I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108" cy="86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43025D" w14:textId="77777777" w:rsidR="008C00C7" w:rsidRPr="008C00C7" w:rsidRDefault="008C00C7" w:rsidP="008C00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4F6D6D" w14:textId="14FDCC3F" w:rsidR="00BD6B3E" w:rsidRPr="008C00C7" w:rsidRDefault="006F07E0" w:rsidP="002B642E">
            <w:pPr>
              <w:tabs>
                <w:tab w:val="left" w:pos="2340"/>
              </w:tabs>
              <w:jc w:val="center"/>
              <w:rPr>
                <w:rFonts w:ascii="Arial" w:eastAsia="DotumChe" w:hAnsi="Arial" w:cs="Arial"/>
                <w:b/>
                <w:sz w:val="22"/>
                <w:szCs w:val="22"/>
              </w:rPr>
            </w:pPr>
            <w:r w:rsidRPr="008C00C7">
              <w:rPr>
                <w:rFonts w:ascii="Arial" w:eastAsia="DotumChe" w:hAnsi="Arial" w:cs="Arial"/>
                <w:b/>
                <w:sz w:val="22"/>
                <w:szCs w:val="22"/>
              </w:rPr>
              <w:t>ASIAN INTERNATIONAL ARBITRATION CENTRE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59BDC" w14:textId="77777777" w:rsidR="004E627F" w:rsidRPr="008C00C7" w:rsidRDefault="004E627F" w:rsidP="00F171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617FDD" w14:textId="70650E2B" w:rsidR="004E627F" w:rsidRPr="008C00C7" w:rsidRDefault="004E627F" w:rsidP="00F171A3">
      <w:pPr>
        <w:jc w:val="both"/>
        <w:rPr>
          <w:rFonts w:ascii="Arial" w:hAnsi="Arial" w:cs="Arial"/>
          <w:b/>
          <w:sz w:val="22"/>
          <w:szCs w:val="22"/>
        </w:rPr>
      </w:pPr>
      <w:r w:rsidRPr="008C00C7">
        <w:rPr>
          <w:rFonts w:ascii="Arial" w:hAnsi="Arial" w:cs="Arial"/>
          <w:b/>
          <w:sz w:val="22"/>
          <w:szCs w:val="22"/>
        </w:rPr>
        <w:t xml:space="preserve">(NOTE: In preparation for filing of forms, </w:t>
      </w:r>
      <w:r w:rsidR="00F171A3" w:rsidRPr="008C00C7">
        <w:rPr>
          <w:rFonts w:ascii="Arial" w:hAnsi="Arial" w:cs="Arial"/>
          <w:b/>
          <w:sz w:val="22"/>
          <w:szCs w:val="22"/>
        </w:rPr>
        <w:t>P</w:t>
      </w:r>
      <w:r w:rsidRPr="008C00C7">
        <w:rPr>
          <w:rFonts w:ascii="Arial" w:hAnsi="Arial" w:cs="Arial"/>
          <w:b/>
          <w:sz w:val="22"/>
          <w:szCs w:val="22"/>
        </w:rPr>
        <w:t xml:space="preserve">arties are advised to </w:t>
      </w:r>
      <w:r w:rsidR="00F171A3" w:rsidRPr="008C00C7">
        <w:rPr>
          <w:rFonts w:ascii="Arial" w:hAnsi="Arial" w:cs="Arial"/>
          <w:b/>
          <w:sz w:val="22"/>
          <w:szCs w:val="22"/>
        </w:rPr>
        <w:t xml:space="preserve">refer to </w:t>
      </w:r>
      <w:r w:rsidRPr="008C00C7">
        <w:rPr>
          <w:rFonts w:ascii="Arial" w:hAnsi="Arial" w:cs="Arial"/>
          <w:b/>
          <w:sz w:val="22"/>
          <w:szCs w:val="22"/>
        </w:rPr>
        <w:t>the</w:t>
      </w:r>
      <w:r w:rsidRPr="008C00C7">
        <w:rPr>
          <w:rFonts w:ascii="Arial" w:hAnsi="Arial" w:cs="Arial"/>
          <w:sz w:val="22"/>
          <w:szCs w:val="22"/>
        </w:rPr>
        <w:t xml:space="preserve"> </w:t>
      </w:r>
      <w:r w:rsidRPr="008C00C7">
        <w:rPr>
          <w:rFonts w:ascii="Arial" w:hAnsi="Arial" w:cs="Arial"/>
          <w:b/>
          <w:sz w:val="22"/>
          <w:szCs w:val="22"/>
        </w:rPr>
        <w:t>MYNIC</w:t>
      </w:r>
      <w:r w:rsidR="00F171A3" w:rsidRPr="008C00C7">
        <w:rPr>
          <w:rFonts w:ascii="Arial" w:hAnsi="Arial" w:cs="Arial"/>
          <w:b/>
          <w:sz w:val="22"/>
          <w:szCs w:val="22"/>
        </w:rPr>
        <w:t>’s (.my)</w:t>
      </w:r>
      <w:r w:rsidRPr="008C00C7">
        <w:rPr>
          <w:rFonts w:ascii="Arial" w:hAnsi="Arial" w:cs="Arial"/>
          <w:b/>
          <w:sz w:val="22"/>
          <w:szCs w:val="22"/>
        </w:rPr>
        <w:t xml:space="preserve"> Domain Name Dispute Resolution Policy</w:t>
      </w:r>
      <w:r w:rsidR="00717ABC" w:rsidRPr="008C00C7">
        <w:rPr>
          <w:rFonts w:ascii="Arial" w:hAnsi="Arial" w:cs="Arial"/>
          <w:b/>
          <w:sz w:val="22"/>
          <w:szCs w:val="22"/>
        </w:rPr>
        <w:t xml:space="preserve"> (MYDRP)</w:t>
      </w:r>
      <w:r w:rsidRPr="008C00C7">
        <w:rPr>
          <w:rFonts w:ascii="Arial" w:hAnsi="Arial" w:cs="Arial"/>
          <w:b/>
          <w:sz w:val="22"/>
          <w:szCs w:val="22"/>
        </w:rPr>
        <w:t>, Rules</w:t>
      </w:r>
      <w:r w:rsidR="00F171A3" w:rsidRPr="008C00C7">
        <w:rPr>
          <w:rFonts w:ascii="Arial" w:hAnsi="Arial" w:cs="Arial"/>
          <w:b/>
          <w:sz w:val="22"/>
          <w:szCs w:val="22"/>
        </w:rPr>
        <w:t xml:space="preserve"> of the MYD</w:t>
      </w:r>
      <w:r w:rsidR="00717ABC" w:rsidRPr="008C00C7">
        <w:rPr>
          <w:rFonts w:ascii="Arial" w:hAnsi="Arial" w:cs="Arial"/>
          <w:b/>
          <w:sz w:val="22"/>
          <w:szCs w:val="22"/>
        </w:rPr>
        <w:t>R</w:t>
      </w:r>
      <w:r w:rsidR="00F171A3" w:rsidRPr="008C00C7">
        <w:rPr>
          <w:rFonts w:ascii="Arial" w:hAnsi="Arial" w:cs="Arial"/>
          <w:b/>
          <w:sz w:val="22"/>
          <w:szCs w:val="22"/>
        </w:rPr>
        <w:t>P</w:t>
      </w:r>
      <w:r w:rsidR="00717ABC" w:rsidRPr="008C00C7">
        <w:rPr>
          <w:rFonts w:ascii="Arial" w:hAnsi="Arial" w:cs="Arial"/>
          <w:b/>
          <w:sz w:val="22"/>
          <w:szCs w:val="22"/>
        </w:rPr>
        <w:t xml:space="preserve"> </w:t>
      </w:r>
      <w:r w:rsidRPr="008C00C7">
        <w:rPr>
          <w:rFonts w:ascii="Arial" w:hAnsi="Arial" w:cs="Arial"/>
          <w:b/>
          <w:sz w:val="22"/>
          <w:szCs w:val="22"/>
        </w:rPr>
        <w:t xml:space="preserve">and </w:t>
      </w:r>
      <w:r w:rsidR="00F171A3" w:rsidRPr="008C00C7">
        <w:rPr>
          <w:rFonts w:ascii="Arial" w:hAnsi="Arial" w:cs="Arial"/>
          <w:b/>
          <w:sz w:val="22"/>
          <w:szCs w:val="22"/>
        </w:rPr>
        <w:t xml:space="preserve">the </w:t>
      </w:r>
      <w:r w:rsidRPr="008C00C7">
        <w:rPr>
          <w:rFonts w:ascii="Arial" w:hAnsi="Arial" w:cs="Arial"/>
          <w:b/>
          <w:sz w:val="22"/>
          <w:szCs w:val="22"/>
        </w:rPr>
        <w:t xml:space="preserve">Supplemental Rules </w:t>
      </w:r>
      <w:r w:rsidR="00717ABC" w:rsidRPr="008C00C7">
        <w:rPr>
          <w:rFonts w:ascii="Arial" w:hAnsi="Arial" w:cs="Arial"/>
          <w:b/>
          <w:sz w:val="22"/>
          <w:szCs w:val="22"/>
        </w:rPr>
        <w:t>of</w:t>
      </w:r>
      <w:r w:rsidR="00F171A3" w:rsidRPr="008C00C7">
        <w:rPr>
          <w:rFonts w:ascii="Arial" w:hAnsi="Arial" w:cs="Arial"/>
          <w:b/>
          <w:sz w:val="22"/>
          <w:szCs w:val="22"/>
        </w:rPr>
        <w:t xml:space="preserve"> the </w:t>
      </w:r>
      <w:r w:rsidR="006F07E0" w:rsidRPr="008C00C7">
        <w:rPr>
          <w:rFonts w:ascii="Arial" w:hAnsi="Arial" w:cs="Arial"/>
          <w:b/>
          <w:sz w:val="22"/>
          <w:szCs w:val="22"/>
        </w:rPr>
        <w:t>Asian International Arbitration Centre</w:t>
      </w:r>
      <w:r w:rsidR="003C039E" w:rsidRPr="008C00C7">
        <w:rPr>
          <w:rFonts w:ascii="Arial" w:hAnsi="Arial" w:cs="Arial"/>
          <w:b/>
          <w:sz w:val="22"/>
          <w:szCs w:val="22"/>
        </w:rPr>
        <w:t>.</w:t>
      </w:r>
      <w:r w:rsidRPr="008C00C7">
        <w:rPr>
          <w:rFonts w:ascii="Arial" w:hAnsi="Arial" w:cs="Arial"/>
          <w:b/>
          <w:sz w:val="22"/>
          <w:szCs w:val="22"/>
        </w:rPr>
        <w:t>)</w:t>
      </w:r>
    </w:p>
    <w:p w14:paraId="66733D4A" w14:textId="77777777" w:rsidR="004E627F" w:rsidRPr="008C00C7" w:rsidRDefault="004E627F" w:rsidP="00F171A3">
      <w:pPr>
        <w:jc w:val="both"/>
        <w:rPr>
          <w:rFonts w:ascii="Arial" w:hAnsi="Arial" w:cs="Arial"/>
          <w:b/>
          <w:sz w:val="22"/>
          <w:szCs w:val="22"/>
        </w:rPr>
      </w:pPr>
    </w:p>
    <w:p w14:paraId="6E033166" w14:textId="77777777" w:rsidR="004E627F" w:rsidRPr="008C00C7" w:rsidRDefault="00717ABC" w:rsidP="00F171A3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8C00C7">
        <w:rPr>
          <w:rFonts w:ascii="Arial" w:hAnsi="Arial" w:cs="Arial"/>
          <w:b/>
          <w:sz w:val="22"/>
          <w:szCs w:val="22"/>
        </w:rPr>
        <w:t>FORM</w:t>
      </w:r>
      <w:r w:rsidR="004E627F" w:rsidRPr="008C00C7">
        <w:rPr>
          <w:rFonts w:ascii="Arial" w:hAnsi="Arial" w:cs="Arial"/>
          <w:b/>
          <w:sz w:val="22"/>
          <w:szCs w:val="22"/>
        </w:rPr>
        <w:t xml:space="preserve"> D</w:t>
      </w:r>
    </w:p>
    <w:p w14:paraId="0B8AF704" w14:textId="77777777" w:rsidR="00F171A3" w:rsidRPr="008C00C7" w:rsidRDefault="00F171A3" w:rsidP="00F171A3">
      <w:pPr>
        <w:jc w:val="both"/>
        <w:rPr>
          <w:rFonts w:ascii="Arial" w:hAnsi="Arial" w:cs="Arial"/>
          <w:sz w:val="22"/>
          <w:szCs w:val="22"/>
        </w:rPr>
      </w:pPr>
    </w:p>
    <w:p w14:paraId="6D3309BA" w14:textId="6FDD83DA" w:rsidR="004E627F" w:rsidRPr="008C00C7" w:rsidRDefault="00F171A3" w:rsidP="00F171A3">
      <w:pPr>
        <w:jc w:val="both"/>
        <w:rPr>
          <w:rFonts w:ascii="Arial" w:hAnsi="Arial" w:cs="Arial"/>
          <w:sz w:val="22"/>
          <w:szCs w:val="22"/>
        </w:rPr>
      </w:pPr>
      <w:r w:rsidRPr="008C00C7">
        <w:rPr>
          <w:rFonts w:ascii="Arial" w:hAnsi="Arial" w:cs="Arial"/>
          <w:sz w:val="22"/>
          <w:szCs w:val="22"/>
        </w:rPr>
        <w:t xml:space="preserve">Please use this form to file a Reply to a Response submitted to the </w:t>
      </w:r>
      <w:r w:rsidR="006F07E0" w:rsidRPr="008C00C7">
        <w:rPr>
          <w:rFonts w:ascii="Arial" w:hAnsi="Arial" w:cs="Arial"/>
          <w:sz w:val="22"/>
          <w:szCs w:val="22"/>
        </w:rPr>
        <w:t>Asian International Arbitration Centre</w:t>
      </w:r>
      <w:r w:rsidRPr="008C00C7">
        <w:rPr>
          <w:rFonts w:ascii="Arial" w:hAnsi="Arial" w:cs="Arial"/>
          <w:sz w:val="22"/>
          <w:szCs w:val="22"/>
        </w:rPr>
        <w:t xml:space="preserve"> (the Centre) pursuant to the MYNIC’s (.my) Domain Name Dispute Resolution Policy</w:t>
      </w:r>
      <w:r w:rsidR="00717ABC" w:rsidRPr="008C00C7">
        <w:rPr>
          <w:rFonts w:ascii="Arial" w:hAnsi="Arial" w:cs="Arial"/>
          <w:sz w:val="22"/>
          <w:szCs w:val="22"/>
        </w:rPr>
        <w:t xml:space="preserve"> (MYDRP)</w:t>
      </w:r>
      <w:r w:rsidRPr="008C00C7">
        <w:rPr>
          <w:rFonts w:ascii="Arial" w:hAnsi="Arial" w:cs="Arial"/>
          <w:sz w:val="22"/>
          <w:szCs w:val="22"/>
        </w:rPr>
        <w:t>, the Rules of the MYDRP, and the Supplemental Rules of the Centre.</w:t>
      </w:r>
    </w:p>
    <w:p w14:paraId="5A090407" w14:textId="77777777" w:rsidR="00CB5C47" w:rsidRPr="008C00C7" w:rsidRDefault="00CB5C47" w:rsidP="00F171A3">
      <w:pPr>
        <w:jc w:val="both"/>
        <w:rPr>
          <w:rFonts w:ascii="Arial" w:hAnsi="Arial" w:cs="Arial"/>
          <w:sz w:val="22"/>
          <w:szCs w:val="22"/>
        </w:rPr>
      </w:pPr>
    </w:p>
    <w:p w14:paraId="26EC6A45" w14:textId="77777777" w:rsidR="00CB5C47" w:rsidRPr="008C00C7" w:rsidRDefault="00CB5C47" w:rsidP="00CB5C47">
      <w:pPr>
        <w:numPr>
          <w:ilvl w:val="12"/>
          <w:numId w:val="0"/>
        </w:numPr>
        <w:tabs>
          <w:tab w:val="left" w:pos="360"/>
          <w:tab w:val="left" w:pos="1134"/>
        </w:tabs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8C00C7">
        <w:rPr>
          <w:rFonts w:ascii="Arial" w:hAnsi="Arial" w:cs="Arial"/>
          <w:i/>
          <w:sz w:val="22"/>
          <w:szCs w:val="22"/>
        </w:rPr>
        <w:t>(Note: In case any section of the form is not applicable, please put in N/A)</w:t>
      </w:r>
    </w:p>
    <w:p w14:paraId="56B597DB" w14:textId="1ADBCCB6" w:rsidR="004E627F" w:rsidRDefault="004E627F" w:rsidP="00F171A3">
      <w:pPr>
        <w:jc w:val="both"/>
        <w:rPr>
          <w:rFonts w:ascii="Arial" w:hAnsi="Arial" w:cs="Arial"/>
          <w:sz w:val="22"/>
          <w:szCs w:val="22"/>
        </w:rPr>
      </w:pPr>
    </w:p>
    <w:p w14:paraId="7D492699" w14:textId="77777777" w:rsidR="008C00C7" w:rsidRPr="008C00C7" w:rsidRDefault="008C00C7" w:rsidP="00F171A3">
      <w:pPr>
        <w:jc w:val="both"/>
        <w:rPr>
          <w:rFonts w:ascii="Arial" w:hAnsi="Arial" w:cs="Arial"/>
          <w:sz w:val="22"/>
          <w:szCs w:val="22"/>
        </w:rPr>
      </w:pPr>
    </w:p>
    <w:p w14:paraId="0F8F8EA5" w14:textId="77777777" w:rsidR="00F171A3" w:rsidRPr="008C00C7" w:rsidRDefault="004E627F" w:rsidP="00F171A3">
      <w:pPr>
        <w:jc w:val="center"/>
        <w:rPr>
          <w:rFonts w:ascii="Arial" w:hAnsi="Arial" w:cs="Arial"/>
          <w:b/>
          <w:sz w:val="22"/>
          <w:szCs w:val="22"/>
        </w:rPr>
      </w:pPr>
      <w:r w:rsidRPr="008C00C7">
        <w:rPr>
          <w:rFonts w:ascii="Arial" w:hAnsi="Arial" w:cs="Arial"/>
          <w:b/>
          <w:sz w:val="22"/>
          <w:szCs w:val="22"/>
        </w:rPr>
        <w:t xml:space="preserve">REPLY IN ACCORDANCE WITH THE </w:t>
      </w:r>
      <w:r w:rsidR="00F171A3" w:rsidRPr="008C00C7">
        <w:rPr>
          <w:rFonts w:ascii="Arial" w:hAnsi="Arial" w:cs="Arial"/>
          <w:b/>
          <w:sz w:val="22"/>
          <w:szCs w:val="22"/>
        </w:rPr>
        <w:t xml:space="preserve">MYNIC’S (.MY) </w:t>
      </w:r>
    </w:p>
    <w:p w14:paraId="115FFA81" w14:textId="77777777" w:rsidR="004E627F" w:rsidRPr="008C00C7" w:rsidRDefault="004E627F" w:rsidP="00F171A3">
      <w:pPr>
        <w:jc w:val="center"/>
        <w:rPr>
          <w:rFonts w:ascii="Arial" w:hAnsi="Arial" w:cs="Arial"/>
          <w:b/>
          <w:sz w:val="22"/>
          <w:szCs w:val="22"/>
        </w:rPr>
      </w:pPr>
      <w:r w:rsidRPr="008C00C7">
        <w:rPr>
          <w:rFonts w:ascii="Arial" w:hAnsi="Arial" w:cs="Arial"/>
          <w:b/>
          <w:sz w:val="22"/>
          <w:szCs w:val="22"/>
        </w:rPr>
        <w:t xml:space="preserve">DOMAIN NAME DISPUTE RESOLUTION POLICY </w:t>
      </w:r>
    </w:p>
    <w:p w14:paraId="7C709C8F" w14:textId="77777777" w:rsidR="004E627F" w:rsidRPr="008C00C7" w:rsidRDefault="004E627F" w:rsidP="00F171A3">
      <w:pPr>
        <w:numPr>
          <w:ilvl w:val="12"/>
          <w:numId w:val="0"/>
        </w:numPr>
        <w:tabs>
          <w:tab w:val="left" w:pos="567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14:paraId="07330926" w14:textId="20182255" w:rsidR="004E627F" w:rsidRPr="008C00C7" w:rsidRDefault="004E627F" w:rsidP="00F171A3">
      <w:pPr>
        <w:numPr>
          <w:ilvl w:val="12"/>
          <w:numId w:val="0"/>
        </w:numPr>
        <w:tabs>
          <w:tab w:val="left" w:pos="1134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8C00C7">
        <w:rPr>
          <w:rFonts w:ascii="Arial" w:hAnsi="Arial" w:cs="Arial"/>
          <w:i/>
          <w:sz w:val="22"/>
          <w:szCs w:val="22"/>
        </w:rPr>
        <w:tab/>
      </w:r>
      <w:r w:rsidRPr="008C00C7">
        <w:rPr>
          <w:rFonts w:ascii="Arial" w:hAnsi="Arial" w:cs="Arial"/>
          <w:sz w:val="22"/>
          <w:szCs w:val="22"/>
        </w:rPr>
        <w:t>By an email dated [</w:t>
      </w:r>
      <w:r w:rsidRPr="008C00C7">
        <w:rPr>
          <w:rFonts w:ascii="Arial" w:hAnsi="Arial" w:cs="Arial"/>
          <w:i/>
          <w:sz w:val="22"/>
          <w:szCs w:val="22"/>
        </w:rPr>
        <w:t>date</w:t>
      </w:r>
      <w:r w:rsidRPr="008C00C7">
        <w:rPr>
          <w:rFonts w:ascii="Arial" w:hAnsi="Arial" w:cs="Arial"/>
          <w:sz w:val="22"/>
          <w:szCs w:val="22"/>
        </w:rPr>
        <w:t xml:space="preserve">], the </w:t>
      </w:r>
      <w:r w:rsidR="00CB5C47" w:rsidRPr="008C00C7">
        <w:rPr>
          <w:rFonts w:ascii="Arial" w:hAnsi="Arial" w:cs="Arial"/>
          <w:sz w:val="22"/>
          <w:szCs w:val="22"/>
        </w:rPr>
        <w:t xml:space="preserve">Complainant </w:t>
      </w:r>
      <w:r w:rsidRPr="008C00C7">
        <w:rPr>
          <w:rFonts w:ascii="Arial" w:hAnsi="Arial" w:cs="Arial"/>
          <w:sz w:val="22"/>
          <w:szCs w:val="22"/>
        </w:rPr>
        <w:t xml:space="preserve">received </w:t>
      </w:r>
      <w:r w:rsidR="00CB5C47" w:rsidRPr="008C00C7">
        <w:rPr>
          <w:rFonts w:ascii="Arial" w:hAnsi="Arial" w:cs="Arial"/>
          <w:sz w:val="22"/>
          <w:szCs w:val="22"/>
        </w:rPr>
        <w:t>the Response(s) forwarded by the Respondent(s)</w:t>
      </w:r>
      <w:r w:rsidRPr="008C00C7">
        <w:rPr>
          <w:rFonts w:ascii="Arial" w:hAnsi="Arial" w:cs="Arial"/>
          <w:sz w:val="22"/>
          <w:szCs w:val="22"/>
        </w:rPr>
        <w:t xml:space="preserve"> in accordance with the MYNIC’s </w:t>
      </w:r>
      <w:r w:rsidR="00CB5C47" w:rsidRPr="008C00C7">
        <w:rPr>
          <w:rFonts w:ascii="Arial" w:hAnsi="Arial" w:cs="Arial"/>
          <w:sz w:val="22"/>
          <w:szCs w:val="22"/>
        </w:rPr>
        <w:t xml:space="preserve">(.my) </w:t>
      </w:r>
      <w:r w:rsidRPr="008C00C7">
        <w:rPr>
          <w:rFonts w:ascii="Arial" w:hAnsi="Arial" w:cs="Arial"/>
          <w:sz w:val="22"/>
          <w:szCs w:val="22"/>
        </w:rPr>
        <w:t>Domain Name Dispute Resolution Policy</w:t>
      </w:r>
      <w:r w:rsidR="00CB5C47" w:rsidRPr="008C00C7">
        <w:rPr>
          <w:rFonts w:ascii="Arial" w:hAnsi="Arial" w:cs="Arial"/>
          <w:sz w:val="22"/>
          <w:szCs w:val="22"/>
        </w:rPr>
        <w:t xml:space="preserve"> (the </w:t>
      </w:r>
      <w:r w:rsidR="00CB5C47" w:rsidRPr="008C00C7">
        <w:rPr>
          <w:rFonts w:ascii="Arial" w:hAnsi="Arial" w:cs="Arial"/>
          <w:b/>
          <w:i/>
          <w:sz w:val="22"/>
          <w:szCs w:val="22"/>
        </w:rPr>
        <w:t>Policy</w:t>
      </w:r>
      <w:r w:rsidR="00CB5C47" w:rsidRPr="008C00C7">
        <w:rPr>
          <w:rFonts w:ascii="Arial" w:hAnsi="Arial" w:cs="Arial"/>
          <w:sz w:val="22"/>
          <w:szCs w:val="22"/>
        </w:rPr>
        <w:t>)</w:t>
      </w:r>
      <w:r w:rsidRPr="008C00C7">
        <w:rPr>
          <w:rFonts w:ascii="Arial" w:hAnsi="Arial" w:cs="Arial"/>
          <w:sz w:val="22"/>
          <w:szCs w:val="22"/>
        </w:rPr>
        <w:t xml:space="preserve">, the </w:t>
      </w:r>
      <w:r w:rsidR="00CB5C47" w:rsidRPr="008C00C7">
        <w:rPr>
          <w:rFonts w:ascii="Arial" w:hAnsi="Arial" w:cs="Arial"/>
          <w:sz w:val="22"/>
          <w:szCs w:val="22"/>
        </w:rPr>
        <w:t xml:space="preserve">Rules of the </w:t>
      </w:r>
      <w:r w:rsidRPr="008C00C7">
        <w:rPr>
          <w:rFonts w:ascii="Arial" w:hAnsi="Arial" w:cs="Arial"/>
          <w:sz w:val="22"/>
          <w:szCs w:val="22"/>
        </w:rPr>
        <w:t xml:space="preserve">MYNIC’s (.my) Domain Name Dispute Resolution Policy </w:t>
      </w:r>
      <w:r w:rsidR="00CB5C47" w:rsidRPr="008C00C7">
        <w:rPr>
          <w:rFonts w:ascii="Arial" w:hAnsi="Arial" w:cs="Arial"/>
          <w:sz w:val="22"/>
          <w:szCs w:val="22"/>
        </w:rPr>
        <w:t xml:space="preserve">(the </w:t>
      </w:r>
      <w:r w:rsidRPr="008C00C7">
        <w:rPr>
          <w:rFonts w:ascii="Arial" w:hAnsi="Arial" w:cs="Arial"/>
          <w:b/>
          <w:i/>
          <w:sz w:val="22"/>
          <w:szCs w:val="22"/>
        </w:rPr>
        <w:t>Rules</w:t>
      </w:r>
      <w:r w:rsidR="00CB5C47" w:rsidRPr="008C00C7">
        <w:rPr>
          <w:rFonts w:ascii="Arial" w:hAnsi="Arial" w:cs="Arial"/>
          <w:sz w:val="22"/>
          <w:szCs w:val="22"/>
        </w:rPr>
        <w:t>)</w:t>
      </w:r>
      <w:r w:rsidRPr="008C00C7">
        <w:rPr>
          <w:rFonts w:ascii="Arial" w:hAnsi="Arial" w:cs="Arial"/>
          <w:sz w:val="22"/>
          <w:szCs w:val="22"/>
        </w:rPr>
        <w:t>, and the Supplemental Rules</w:t>
      </w:r>
      <w:r w:rsidR="00CB5C47" w:rsidRPr="008C00C7">
        <w:rPr>
          <w:rFonts w:ascii="Arial" w:hAnsi="Arial" w:cs="Arial"/>
          <w:sz w:val="22"/>
          <w:szCs w:val="22"/>
        </w:rPr>
        <w:t xml:space="preserve"> of the </w:t>
      </w:r>
      <w:r w:rsidR="006F07E0" w:rsidRPr="008C00C7">
        <w:rPr>
          <w:rFonts w:ascii="Arial" w:hAnsi="Arial" w:cs="Arial"/>
          <w:sz w:val="22"/>
          <w:szCs w:val="22"/>
        </w:rPr>
        <w:t>Asian International Arbitration Centre</w:t>
      </w:r>
      <w:r w:rsidR="00CB5C47" w:rsidRPr="008C00C7">
        <w:rPr>
          <w:rFonts w:ascii="Arial" w:hAnsi="Arial" w:cs="Arial"/>
          <w:sz w:val="22"/>
          <w:szCs w:val="22"/>
        </w:rPr>
        <w:t xml:space="preserve"> (the </w:t>
      </w:r>
      <w:r w:rsidR="00CB5C47" w:rsidRPr="008C00C7">
        <w:rPr>
          <w:rFonts w:ascii="Arial" w:hAnsi="Arial" w:cs="Arial"/>
          <w:b/>
          <w:i/>
          <w:sz w:val="22"/>
          <w:szCs w:val="22"/>
        </w:rPr>
        <w:t>Supplemental Rules</w:t>
      </w:r>
      <w:r w:rsidR="00CB5C47" w:rsidRPr="008C00C7">
        <w:rPr>
          <w:rFonts w:ascii="Arial" w:hAnsi="Arial" w:cs="Arial"/>
          <w:sz w:val="22"/>
          <w:szCs w:val="22"/>
        </w:rPr>
        <w:t>)</w:t>
      </w:r>
      <w:r w:rsidRPr="008C00C7">
        <w:rPr>
          <w:rFonts w:ascii="Arial" w:hAnsi="Arial" w:cs="Arial"/>
          <w:sz w:val="22"/>
          <w:szCs w:val="22"/>
        </w:rPr>
        <w:t xml:space="preserve">. </w:t>
      </w:r>
    </w:p>
    <w:p w14:paraId="34EBFB51" w14:textId="77777777" w:rsidR="004E627F" w:rsidRPr="008C00C7" w:rsidRDefault="004E627F" w:rsidP="00F171A3">
      <w:pPr>
        <w:numPr>
          <w:ilvl w:val="12"/>
          <w:numId w:val="0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305360C7" w14:textId="0EE24E20" w:rsidR="004E627F" w:rsidRPr="008C00C7" w:rsidRDefault="00CB5C47" w:rsidP="008C00C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C00C7">
        <w:rPr>
          <w:rFonts w:ascii="Arial" w:hAnsi="Arial" w:cs="Arial"/>
          <w:sz w:val="22"/>
          <w:szCs w:val="22"/>
        </w:rPr>
        <w:t>The last date for submission of a Reply by the Complainant is [</w:t>
      </w:r>
      <w:r w:rsidRPr="008C00C7">
        <w:rPr>
          <w:rFonts w:ascii="Arial" w:hAnsi="Arial" w:cs="Arial"/>
          <w:i/>
          <w:sz w:val="22"/>
          <w:szCs w:val="22"/>
        </w:rPr>
        <w:t>date</w:t>
      </w:r>
      <w:r w:rsidRPr="008C00C7">
        <w:rPr>
          <w:rFonts w:ascii="Arial" w:hAnsi="Arial" w:cs="Arial"/>
          <w:sz w:val="22"/>
          <w:szCs w:val="22"/>
        </w:rPr>
        <w:t>]</w:t>
      </w:r>
      <w:r w:rsidR="004E627F" w:rsidRPr="008C00C7">
        <w:rPr>
          <w:rFonts w:ascii="Arial" w:hAnsi="Arial" w:cs="Arial"/>
          <w:sz w:val="22"/>
          <w:szCs w:val="22"/>
        </w:rPr>
        <w:t xml:space="preserve">. The Complainant hereby Reply to the Response made by the Respondent.  </w:t>
      </w:r>
    </w:p>
    <w:p w14:paraId="09B47B5A" w14:textId="77777777" w:rsidR="004E627F" w:rsidRPr="008C00C7" w:rsidRDefault="004E627F" w:rsidP="00F171A3">
      <w:pPr>
        <w:numPr>
          <w:ilvl w:val="12"/>
          <w:numId w:val="0"/>
        </w:numPr>
        <w:tabs>
          <w:tab w:val="left" w:pos="1134"/>
        </w:tabs>
        <w:jc w:val="both"/>
        <w:rPr>
          <w:rFonts w:ascii="Arial" w:hAnsi="Arial" w:cs="Arial"/>
          <w:i/>
          <w:color w:val="FF00FF"/>
          <w:sz w:val="22"/>
          <w:szCs w:val="22"/>
        </w:rPr>
      </w:pPr>
    </w:p>
    <w:p w14:paraId="6BECE2FD" w14:textId="77777777" w:rsidR="004E627F" w:rsidRPr="008C00C7" w:rsidRDefault="00D30FA7" w:rsidP="00F171A3">
      <w:pPr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8C00C7">
        <w:rPr>
          <w:rFonts w:ascii="Arial" w:hAnsi="Arial" w:cs="Arial"/>
          <w:b/>
          <w:sz w:val="22"/>
          <w:szCs w:val="22"/>
        </w:rPr>
        <w:t>DETAILS OF THE CASE</w:t>
      </w:r>
      <w:r w:rsidR="004E627F" w:rsidRPr="008C00C7">
        <w:rPr>
          <w:rFonts w:ascii="Arial" w:hAnsi="Arial" w:cs="Arial"/>
          <w:b/>
          <w:sz w:val="22"/>
          <w:szCs w:val="22"/>
        </w:rPr>
        <w:t xml:space="preserve"> </w:t>
      </w:r>
      <w:r w:rsidR="00CB5C47" w:rsidRPr="008C00C7">
        <w:rPr>
          <w:rFonts w:ascii="Arial" w:hAnsi="Arial" w:cs="Arial"/>
          <w:sz w:val="22"/>
          <w:szCs w:val="22"/>
        </w:rPr>
        <w:t>[</w:t>
      </w:r>
      <w:r w:rsidR="004E627F" w:rsidRPr="008C00C7">
        <w:rPr>
          <w:rFonts w:ascii="Arial" w:hAnsi="Arial" w:cs="Arial"/>
          <w:i/>
          <w:sz w:val="22"/>
          <w:szCs w:val="22"/>
        </w:rPr>
        <w:t>Name to be listed in full</w:t>
      </w:r>
      <w:r w:rsidR="00CB5C47" w:rsidRPr="008C00C7">
        <w:rPr>
          <w:rFonts w:ascii="Arial" w:hAnsi="Arial" w:cs="Arial"/>
          <w:sz w:val="22"/>
          <w:szCs w:val="22"/>
        </w:rPr>
        <w:t>]</w:t>
      </w:r>
      <w:r w:rsidR="00CB5C47" w:rsidRPr="008C00C7">
        <w:rPr>
          <w:rFonts w:ascii="Arial" w:hAnsi="Arial" w:cs="Arial"/>
          <w:b/>
          <w:sz w:val="22"/>
          <w:szCs w:val="22"/>
        </w:rPr>
        <w:t xml:space="preserve"> </w:t>
      </w:r>
    </w:p>
    <w:p w14:paraId="79CD060F" w14:textId="77777777" w:rsidR="004E627F" w:rsidRPr="008C00C7" w:rsidRDefault="004E627F" w:rsidP="00F171A3">
      <w:pPr>
        <w:numPr>
          <w:ilvl w:val="12"/>
          <w:numId w:val="0"/>
        </w:numPr>
        <w:tabs>
          <w:tab w:val="left" w:pos="360"/>
          <w:tab w:val="left" w:pos="1134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8C00C7">
        <w:rPr>
          <w:rFonts w:ascii="Arial" w:hAnsi="Arial" w:cs="Arial"/>
          <w:i/>
          <w:sz w:val="22"/>
          <w:szCs w:val="22"/>
        </w:rPr>
        <w:tab/>
      </w:r>
    </w:p>
    <w:p w14:paraId="496E5AEB" w14:textId="77777777" w:rsidR="004E627F" w:rsidRPr="008C00C7" w:rsidRDefault="004E627F" w:rsidP="00CB5C47">
      <w:pPr>
        <w:numPr>
          <w:ilvl w:val="12"/>
          <w:numId w:val="0"/>
        </w:numPr>
        <w:tabs>
          <w:tab w:val="left" w:pos="3544"/>
          <w:tab w:val="left" w:pos="878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C00C7">
        <w:rPr>
          <w:rFonts w:ascii="Arial" w:hAnsi="Arial" w:cs="Arial"/>
          <w:b/>
          <w:sz w:val="22"/>
          <w:szCs w:val="22"/>
        </w:rPr>
        <w:t xml:space="preserve">CASE NUMBER: </w:t>
      </w:r>
    </w:p>
    <w:p w14:paraId="29A2D1BF" w14:textId="77777777" w:rsidR="00CB5C47" w:rsidRPr="008C00C7" w:rsidRDefault="00CB5C47" w:rsidP="00CB5C47">
      <w:pPr>
        <w:numPr>
          <w:ilvl w:val="12"/>
          <w:numId w:val="0"/>
        </w:numPr>
        <w:tabs>
          <w:tab w:val="left" w:pos="1134"/>
          <w:tab w:val="left" w:pos="3544"/>
          <w:tab w:val="left" w:pos="8789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8C00C7">
        <w:rPr>
          <w:rFonts w:ascii="Arial" w:hAnsi="Arial" w:cs="Arial"/>
          <w:b/>
          <w:sz w:val="22"/>
          <w:szCs w:val="22"/>
        </w:rPr>
        <w:t>DISPUTED DOMAIN NAME</w:t>
      </w:r>
      <w:r w:rsidR="00D30FA7" w:rsidRPr="008C00C7">
        <w:rPr>
          <w:rFonts w:ascii="Arial" w:hAnsi="Arial" w:cs="Arial"/>
          <w:b/>
          <w:sz w:val="22"/>
          <w:szCs w:val="22"/>
        </w:rPr>
        <w:t>(S)</w:t>
      </w:r>
      <w:r w:rsidRPr="008C00C7">
        <w:rPr>
          <w:rFonts w:ascii="Arial" w:hAnsi="Arial" w:cs="Arial"/>
          <w:b/>
          <w:sz w:val="22"/>
          <w:szCs w:val="22"/>
        </w:rPr>
        <w:t>:</w:t>
      </w:r>
    </w:p>
    <w:p w14:paraId="66556733" w14:textId="77777777" w:rsidR="004E627F" w:rsidRPr="008C00C7" w:rsidRDefault="004E627F" w:rsidP="00CB5C47">
      <w:pPr>
        <w:numPr>
          <w:ilvl w:val="12"/>
          <w:numId w:val="0"/>
        </w:numPr>
        <w:tabs>
          <w:tab w:val="left" w:pos="1134"/>
          <w:tab w:val="left" w:pos="3544"/>
          <w:tab w:val="left" w:pos="8789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8C00C7">
        <w:rPr>
          <w:rFonts w:ascii="Arial" w:hAnsi="Arial" w:cs="Arial"/>
          <w:b/>
          <w:sz w:val="22"/>
          <w:szCs w:val="22"/>
        </w:rPr>
        <w:t>CASE ADMINISTRATOR:</w:t>
      </w:r>
      <w:r w:rsidRPr="008C00C7">
        <w:rPr>
          <w:rFonts w:ascii="Arial" w:hAnsi="Arial" w:cs="Arial"/>
          <w:b/>
          <w:sz w:val="22"/>
          <w:szCs w:val="22"/>
        </w:rPr>
        <w:tab/>
      </w:r>
    </w:p>
    <w:p w14:paraId="7564EF0F" w14:textId="77777777" w:rsidR="004E627F" w:rsidRPr="008C00C7" w:rsidRDefault="004E627F" w:rsidP="00F171A3">
      <w:pPr>
        <w:numPr>
          <w:ilvl w:val="12"/>
          <w:numId w:val="0"/>
        </w:numPr>
        <w:tabs>
          <w:tab w:val="left" w:pos="360"/>
          <w:tab w:val="left" w:pos="1134"/>
        </w:tabs>
        <w:ind w:left="360"/>
        <w:rPr>
          <w:rFonts w:ascii="Arial" w:hAnsi="Arial" w:cs="Arial"/>
          <w:b/>
          <w:sz w:val="22"/>
          <w:szCs w:val="22"/>
        </w:rPr>
      </w:pPr>
      <w:r w:rsidRPr="008C00C7">
        <w:rPr>
          <w:rFonts w:ascii="Arial" w:hAnsi="Arial" w:cs="Arial"/>
          <w:b/>
          <w:sz w:val="22"/>
          <w:szCs w:val="22"/>
        </w:rPr>
        <w:t xml:space="preserve">PARTIES NAME: </w:t>
      </w:r>
    </w:p>
    <w:p w14:paraId="3C3402FE" w14:textId="77777777" w:rsidR="004E627F" w:rsidRPr="008C00C7" w:rsidRDefault="004E627F" w:rsidP="00CB5C47">
      <w:pPr>
        <w:numPr>
          <w:ilvl w:val="0"/>
          <w:numId w:val="6"/>
        </w:numPr>
        <w:tabs>
          <w:tab w:val="clear" w:pos="1080"/>
        </w:tabs>
        <w:ind w:hanging="720"/>
        <w:rPr>
          <w:rFonts w:ascii="Arial" w:hAnsi="Arial" w:cs="Arial"/>
          <w:sz w:val="22"/>
          <w:szCs w:val="22"/>
        </w:rPr>
      </w:pPr>
      <w:r w:rsidRPr="008C00C7">
        <w:rPr>
          <w:rFonts w:ascii="Arial" w:hAnsi="Arial" w:cs="Arial"/>
          <w:sz w:val="22"/>
          <w:szCs w:val="22"/>
        </w:rPr>
        <w:t>Complainant:</w:t>
      </w:r>
    </w:p>
    <w:p w14:paraId="329EC997" w14:textId="26FE12B7" w:rsidR="004E627F" w:rsidRPr="008C00C7" w:rsidRDefault="004E627F" w:rsidP="008C00C7">
      <w:pPr>
        <w:numPr>
          <w:ilvl w:val="0"/>
          <w:numId w:val="6"/>
        </w:numPr>
        <w:tabs>
          <w:tab w:val="clear" w:pos="1080"/>
        </w:tabs>
        <w:ind w:hanging="720"/>
        <w:rPr>
          <w:rFonts w:ascii="Arial" w:hAnsi="Arial" w:cs="Arial"/>
          <w:sz w:val="22"/>
          <w:szCs w:val="22"/>
        </w:rPr>
      </w:pPr>
      <w:r w:rsidRPr="008C00C7">
        <w:rPr>
          <w:rFonts w:ascii="Arial" w:hAnsi="Arial" w:cs="Arial"/>
          <w:sz w:val="22"/>
          <w:szCs w:val="22"/>
        </w:rPr>
        <w:t>Respondent:</w:t>
      </w:r>
    </w:p>
    <w:p w14:paraId="10A86A45" w14:textId="77777777" w:rsidR="004E627F" w:rsidRPr="008C00C7" w:rsidRDefault="004E627F" w:rsidP="00F171A3">
      <w:pPr>
        <w:numPr>
          <w:ilvl w:val="12"/>
          <w:numId w:val="0"/>
        </w:numPr>
        <w:tabs>
          <w:tab w:val="left" w:pos="360"/>
          <w:tab w:val="left" w:pos="4680"/>
          <w:tab w:val="left" w:pos="639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28018653" w14:textId="77777777" w:rsidR="005F118B" w:rsidRPr="008C00C7" w:rsidRDefault="005F118B" w:rsidP="005F118B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8C00C7">
        <w:rPr>
          <w:rFonts w:ascii="Arial" w:hAnsi="Arial" w:cs="Arial"/>
          <w:b/>
          <w:sz w:val="22"/>
          <w:szCs w:val="22"/>
        </w:rPr>
        <w:t>2.</w:t>
      </w:r>
      <w:r w:rsidRPr="008C00C7">
        <w:rPr>
          <w:rFonts w:ascii="Arial" w:hAnsi="Arial" w:cs="Arial"/>
          <w:b/>
          <w:sz w:val="22"/>
          <w:szCs w:val="22"/>
        </w:rPr>
        <w:tab/>
      </w:r>
      <w:r w:rsidR="004E627F" w:rsidRPr="008C00C7">
        <w:rPr>
          <w:rFonts w:ascii="Arial" w:hAnsi="Arial" w:cs="Arial"/>
          <w:b/>
          <w:sz w:val="22"/>
          <w:szCs w:val="22"/>
        </w:rPr>
        <w:t>REPLY: (Rule 7</w:t>
      </w:r>
      <w:r w:rsidRPr="008C00C7">
        <w:rPr>
          <w:rFonts w:ascii="Arial" w:hAnsi="Arial" w:cs="Arial"/>
          <w:b/>
          <w:sz w:val="22"/>
          <w:szCs w:val="22"/>
        </w:rPr>
        <w:t xml:space="preserve"> of the rules</w:t>
      </w:r>
      <w:r w:rsidR="004E627F" w:rsidRPr="008C00C7">
        <w:rPr>
          <w:rFonts w:ascii="Arial" w:hAnsi="Arial" w:cs="Arial"/>
          <w:b/>
          <w:sz w:val="22"/>
          <w:szCs w:val="22"/>
        </w:rPr>
        <w:t xml:space="preserve">) </w:t>
      </w:r>
    </w:p>
    <w:p w14:paraId="5D8AECE7" w14:textId="77777777" w:rsidR="004E627F" w:rsidRPr="008C00C7" w:rsidRDefault="004E627F" w:rsidP="005F118B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8C00C7">
        <w:rPr>
          <w:rFonts w:ascii="Arial" w:hAnsi="Arial" w:cs="Arial"/>
          <w:sz w:val="22"/>
          <w:szCs w:val="22"/>
        </w:rPr>
        <w:t>(word limit shall be 5,000 words</w:t>
      </w:r>
      <w:r w:rsidR="005F118B" w:rsidRPr="008C00C7">
        <w:rPr>
          <w:rFonts w:ascii="Arial" w:hAnsi="Arial" w:cs="Arial"/>
          <w:sz w:val="22"/>
          <w:szCs w:val="22"/>
        </w:rPr>
        <w:t xml:space="preserve"> maximum)</w:t>
      </w:r>
    </w:p>
    <w:p w14:paraId="35AF3016" w14:textId="77777777" w:rsidR="005F118B" w:rsidRPr="008C00C7" w:rsidRDefault="005F118B" w:rsidP="005F118B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21DE258E" w14:textId="7C20BC3C" w:rsidR="004E627F" w:rsidRPr="008C00C7" w:rsidRDefault="005F118B" w:rsidP="008C00C7">
      <w:pPr>
        <w:ind w:left="360"/>
        <w:jc w:val="both"/>
        <w:rPr>
          <w:rFonts w:ascii="Arial" w:hAnsi="Arial" w:cs="Arial"/>
          <w:sz w:val="22"/>
          <w:szCs w:val="22"/>
        </w:rPr>
      </w:pPr>
      <w:r w:rsidRPr="008C00C7">
        <w:rPr>
          <w:rFonts w:ascii="Arial" w:hAnsi="Arial" w:cs="Arial"/>
          <w:sz w:val="22"/>
          <w:szCs w:val="22"/>
        </w:rPr>
        <w:t>[</w:t>
      </w:r>
      <w:r w:rsidR="004E627F" w:rsidRPr="008C00C7">
        <w:rPr>
          <w:rFonts w:ascii="Arial" w:hAnsi="Arial" w:cs="Arial"/>
          <w:i/>
          <w:sz w:val="22"/>
          <w:szCs w:val="22"/>
        </w:rPr>
        <w:t>The Reply may only answer the allegations made by the Respondent in the Response and must not raise any new issues whatsoever.</w:t>
      </w:r>
      <w:r w:rsidRPr="008C00C7">
        <w:rPr>
          <w:rFonts w:ascii="Arial" w:hAnsi="Arial" w:cs="Arial"/>
          <w:i/>
          <w:sz w:val="22"/>
          <w:szCs w:val="22"/>
        </w:rPr>
        <w:t>]</w:t>
      </w:r>
    </w:p>
    <w:p w14:paraId="62537474" w14:textId="77777777" w:rsidR="005F118B" w:rsidRPr="008C00C7" w:rsidRDefault="005F118B" w:rsidP="005F118B">
      <w:pPr>
        <w:jc w:val="both"/>
        <w:rPr>
          <w:rFonts w:ascii="Arial" w:hAnsi="Arial" w:cs="Arial"/>
          <w:sz w:val="22"/>
          <w:szCs w:val="22"/>
        </w:rPr>
      </w:pPr>
    </w:p>
    <w:p w14:paraId="36A76500" w14:textId="77777777" w:rsidR="005F118B" w:rsidRPr="008C00C7" w:rsidRDefault="005F118B" w:rsidP="005F118B">
      <w:pPr>
        <w:numPr>
          <w:ilvl w:val="1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8C00C7">
        <w:rPr>
          <w:rFonts w:ascii="Arial" w:hAnsi="Arial" w:cs="Arial"/>
          <w:b/>
          <w:sz w:val="22"/>
          <w:szCs w:val="22"/>
        </w:rPr>
        <w:t>CONFIRMATION OF TRANSMISSION</w:t>
      </w:r>
    </w:p>
    <w:p w14:paraId="4EDA8931" w14:textId="77777777" w:rsidR="005F118B" w:rsidRPr="008C00C7" w:rsidRDefault="005F118B" w:rsidP="005F118B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14:paraId="30CDEEA0" w14:textId="77777777" w:rsidR="005F118B" w:rsidRPr="008C00C7" w:rsidRDefault="005F118B" w:rsidP="005F118B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C00C7">
        <w:rPr>
          <w:rFonts w:ascii="Arial" w:hAnsi="Arial" w:cs="Arial"/>
          <w:sz w:val="22"/>
          <w:szCs w:val="22"/>
        </w:rPr>
        <w:lastRenderedPageBreak/>
        <w:t>[</w:t>
      </w:r>
      <w:r w:rsidRPr="008C00C7">
        <w:rPr>
          <w:rFonts w:ascii="Arial" w:hAnsi="Arial" w:cs="Arial"/>
          <w:i/>
          <w:sz w:val="22"/>
          <w:szCs w:val="22"/>
        </w:rPr>
        <w:t>Please confirm that a copy of this Reply has been sent or transmitted to the Respondent.</w:t>
      </w:r>
      <w:r w:rsidRPr="008C00C7">
        <w:rPr>
          <w:rFonts w:ascii="Arial" w:hAnsi="Arial" w:cs="Arial"/>
          <w:sz w:val="22"/>
          <w:szCs w:val="22"/>
        </w:rPr>
        <w:t>]</w:t>
      </w:r>
    </w:p>
    <w:p w14:paraId="67483116" w14:textId="77777777" w:rsidR="004E627F" w:rsidRPr="008C00C7" w:rsidRDefault="004E627F" w:rsidP="00F171A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7900556" w14:textId="77777777" w:rsidR="004E627F" w:rsidRPr="008C00C7" w:rsidRDefault="004E627F" w:rsidP="00F171A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B29A71B" w14:textId="77777777" w:rsidR="004E627F" w:rsidRPr="008C00C7" w:rsidRDefault="004E627F" w:rsidP="00F171A3">
      <w:pPr>
        <w:tabs>
          <w:tab w:val="left" w:pos="360"/>
          <w:tab w:val="right" w:leader="underscore" w:pos="7853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8C00C7">
        <w:rPr>
          <w:rFonts w:ascii="Arial" w:hAnsi="Arial" w:cs="Arial"/>
          <w:sz w:val="22"/>
          <w:szCs w:val="22"/>
        </w:rPr>
        <w:t xml:space="preserve">Signature: </w:t>
      </w:r>
    </w:p>
    <w:p w14:paraId="17FCA21C" w14:textId="77777777" w:rsidR="00717ABC" w:rsidRPr="008C00C7" w:rsidRDefault="004E627F" w:rsidP="00F171A3">
      <w:pPr>
        <w:tabs>
          <w:tab w:val="left" w:pos="360"/>
          <w:tab w:val="right" w:leader="underscore" w:pos="7853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8C00C7">
        <w:rPr>
          <w:rFonts w:ascii="Arial" w:hAnsi="Arial" w:cs="Arial"/>
          <w:sz w:val="22"/>
          <w:szCs w:val="22"/>
        </w:rPr>
        <w:t>Name</w:t>
      </w:r>
      <w:r w:rsidR="00717ABC" w:rsidRPr="008C00C7">
        <w:rPr>
          <w:rFonts w:ascii="Arial" w:hAnsi="Arial" w:cs="Arial"/>
          <w:sz w:val="22"/>
          <w:szCs w:val="22"/>
        </w:rPr>
        <w:t>:</w:t>
      </w:r>
    </w:p>
    <w:p w14:paraId="51E3C3D8" w14:textId="77777777" w:rsidR="004E627F" w:rsidRPr="008C00C7" w:rsidRDefault="005577EB" w:rsidP="00F171A3">
      <w:pPr>
        <w:tabs>
          <w:tab w:val="left" w:pos="360"/>
          <w:tab w:val="right" w:leader="underscore" w:pos="7853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8C00C7">
        <w:rPr>
          <w:rFonts w:ascii="Arial" w:hAnsi="Arial" w:cs="Arial"/>
          <w:sz w:val="22"/>
          <w:szCs w:val="22"/>
        </w:rPr>
        <w:t>Capacity</w:t>
      </w:r>
      <w:r w:rsidR="004E627F" w:rsidRPr="008C00C7">
        <w:rPr>
          <w:rFonts w:ascii="Arial" w:hAnsi="Arial" w:cs="Arial"/>
          <w:sz w:val="22"/>
          <w:szCs w:val="22"/>
        </w:rPr>
        <w:t xml:space="preserve">: </w:t>
      </w:r>
    </w:p>
    <w:p w14:paraId="29DD0DBC" w14:textId="77777777" w:rsidR="004E627F" w:rsidRPr="008C00C7" w:rsidRDefault="004E627F" w:rsidP="00F171A3">
      <w:pPr>
        <w:tabs>
          <w:tab w:val="left" w:pos="360"/>
          <w:tab w:val="right" w:leader="underscore" w:pos="7853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8C00C7">
        <w:rPr>
          <w:rFonts w:ascii="Arial" w:hAnsi="Arial" w:cs="Arial"/>
          <w:sz w:val="22"/>
          <w:szCs w:val="22"/>
        </w:rPr>
        <w:t xml:space="preserve">Date: </w:t>
      </w:r>
    </w:p>
    <w:p w14:paraId="2064BE17" w14:textId="77777777" w:rsidR="00A05D16" w:rsidRPr="008C00C7" w:rsidRDefault="00A05D16" w:rsidP="00F171A3">
      <w:pPr>
        <w:tabs>
          <w:tab w:val="left" w:pos="360"/>
          <w:tab w:val="right" w:leader="underscore" w:pos="7853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sectPr w:rsidR="00A05D16" w:rsidRPr="008C00C7">
      <w:headerReference w:type="default" r:id="rId8"/>
      <w:footerReference w:type="even" r:id="rId9"/>
      <w:footerReference w:type="defaul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CD52" w14:textId="77777777" w:rsidR="004B6DFE" w:rsidRDefault="004B6DFE" w:rsidP="0039167F">
      <w:r>
        <w:separator/>
      </w:r>
    </w:p>
  </w:endnote>
  <w:endnote w:type="continuationSeparator" w:id="0">
    <w:p w14:paraId="2C5FA670" w14:textId="77777777" w:rsidR="004B6DFE" w:rsidRDefault="004B6DFE" w:rsidP="0039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FF73" w14:textId="77777777" w:rsidR="005577EB" w:rsidRDefault="00557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AA13E" w14:textId="77777777" w:rsidR="005577EB" w:rsidRDefault="005577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4717077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1298EC" w14:textId="6E32BF28" w:rsidR="008C00C7" w:rsidRPr="008C00C7" w:rsidRDefault="008C00C7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00C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C00C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C00C7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8C0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00C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8C00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00C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C00C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C00C7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8C0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00C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8C00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2DD190C" w14:textId="0995E49C" w:rsidR="005577EB" w:rsidRDefault="005577EB" w:rsidP="008C00C7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D5268" w14:textId="77777777" w:rsidR="004B6DFE" w:rsidRDefault="004B6DFE" w:rsidP="0039167F">
      <w:r>
        <w:separator/>
      </w:r>
    </w:p>
  </w:footnote>
  <w:footnote w:type="continuationSeparator" w:id="0">
    <w:p w14:paraId="3618BBFD" w14:textId="77777777" w:rsidR="004B6DFE" w:rsidRDefault="004B6DFE" w:rsidP="0039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E9F8" w14:textId="77777777" w:rsidR="005577EB" w:rsidRDefault="005577EB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6AA5"/>
    <w:multiLevelType w:val="hybridMultilevel"/>
    <w:tmpl w:val="59BAA6EA"/>
    <w:lvl w:ilvl="0" w:tplc="D786B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6EEA8F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0A63571"/>
    <w:multiLevelType w:val="hybridMultilevel"/>
    <w:tmpl w:val="2BF60A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B7433"/>
    <w:multiLevelType w:val="hybridMultilevel"/>
    <w:tmpl w:val="AA422E78"/>
    <w:lvl w:ilvl="0" w:tplc="26BC4F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3F3007"/>
    <w:multiLevelType w:val="hybridMultilevel"/>
    <w:tmpl w:val="D2C8D93C"/>
    <w:lvl w:ilvl="0" w:tplc="687E117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AE4837"/>
    <w:multiLevelType w:val="multilevel"/>
    <w:tmpl w:val="5ABEC7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F625C7"/>
    <w:multiLevelType w:val="hybridMultilevel"/>
    <w:tmpl w:val="8214BAAA"/>
    <w:lvl w:ilvl="0" w:tplc="A336F0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5D62D21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7F"/>
    <w:rsid w:val="000520C9"/>
    <w:rsid w:val="00170AB2"/>
    <w:rsid w:val="002B642E"/>
    <w:rsid w:val="002C6F25"/>
    <w:rsid w:val="002C7ABF"/>
    <w:rsid w:val="00371B95"/>
    <w:rsid w:val="0039167F"/>
    <w:rsid w:val="003977B1"/>
    <w:rsid w:val="003C039E"/>
    <w:rsid w:val="004B6DFE"/>
    <w:rsid w:val="004E627F"/>
    <w:rsid w:val="005577EB"/>
    <w:rsid w:val="005C052D"/>
    <w:rsid w:val="005F118B"/>
    <w:rsid w:val="006523CA"/>
    <w:rsid w:val="006F07E0"/>
    <w:rsid w:val="00717ABC"/>
    <w:rsid w:val="0073399B"/>
    <w:rsid w:val="00745F27"/>
    <w:rsid w:val="007B03DD"/>
    <w:rsid w:val="007E049C"/>
    <w:rsid w:val="00825F7B"/>
    <w:rsid w:val="008C00C7"/>
    <w:rsid w:val="00A05D16"/>
    <w:rsid w:val="00BD6B3E"/>
    <w:rsid w:val="00CB5C47"/>
    <w:rsid w:val="00CD190C"/>
    <w:rsid w:val="00D30FA7"/>
    <w:rsid w:val="00D651D1"/>
    <w:rsid w:val="00D75E99"/>
    <w:rsid w:val="00E82B3B"/>
    <w:rsid w:val="00EA118A"/>
    <w:rsid w:val="00F1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CE7DB"/>
  <w15:chartTrackingRefBased/>
  <w15:docId w15:val="{252EB3C3-2729-4ACF-B366-2BD66CBA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PMingLiU"/>
      <w:b/>
      <w:smallCaps/>
      <w:sz w:val="32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171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18A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C00C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1477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</dc:title>
  <dc:subject/>
  <dc:creator>User</dc:creator>
  <cp:keywords/>
  <cp:lastModifiedBy>Nivedita Venkatraman</cp:lastModifiedBy>
  <cp:revision>3</cp:revision>
  <cp:lastPrinted>2003-03-13T00:26:00Z</cp:lastPrinted>
  <dcterms:created xsi:type="dcterms:W3CDTF">2019-09-18T12:51:00Z</dcterms:created>
  <dcterms:modified xsi:type="dcterms:W3CDTF">2019-09-19T03:37:00Z</dcterms:modified>
</cp:coreProperties>
</file>